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06576" w14:textId="314EF384" w:rsidR="008902A8" w:rsidRPr="00DF3327" w:rsidRDefault="008902A8" w:rsidP="00663CEF">
      <w:pPr>
        <w:rPr>
          <w:b/>
          <w:sz w:val="24"/>
          <w:u w:val="single"/>
        </w:rPr>
      </w:pPr>
      <w:r w:rsidRPr="00DF3327">
        <w:rPr>
          <w:b/>
          <w:sz w:val="24"/>
          <w:u w:val="single"/>
        </w:rPr>
        <w:t>Příloha č. 3</w:t>
      </w:r>
      <w:r w:rsidR="00ED6C85">
        <w:rPr>
          <w:b/>
          <w:sz w:val="24"/>
          <w:u w:val="single"/>
        </w:rPr>
        <w:t>2</w:t>
      </w:r>
    </w:p>
    <w:p w14:paraId="1289EAAE" w14:textId="3AB5B152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 w:rsidR="00FF3968">
        <w:rPr>
          <w:b/>
          <w:sz w:val="24"/>
        </w:rPr>
        <w:t>vysokozdvižnou plošinu</w:t>
      </w:r>
    </w:p>
    <w:p w14:paraId="164E1CD8" w14:textId="54A37B39" w:rsidR="00663CEF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8902A8">
        <w:rPr>
          <w:b/>
          <w:sz w:val="24"/>
        </w:rPr>
        <w:t>3</w:t>
      </w:r>
    </w:p>
    <w:p w14:paraId="73242364" w14:textId="0B0C2B6A" w:rsidR="001B7C8D" w:rsidRDefault="001B7C8D" w:rsidP="00663CEF">
      <w:pPr>
        <w:rPr>
          <w:b/>
          <w:sz w:val="24"/>
        </w:rPr>
      </w:pPr>
      <w:r>
        <w:rPr>
          <w:b/>
          <w:sz w:val="24"/>
        </w:rPr>
        <w:t>sestava č. 5 a 8 – podvozek včetně nosiče výměnných nástaveb bude přizpůsoben tak, aby mohl využívat vysokozdvižnou plošinu!!!</w:t>
      </w:r>
    </w:p>
    <w:p w14:paraId="10C906AE" w14:textId="0B12015A" w:rsidR="00DF3327" w:rsidRDefault="00DF3327" w:rsidP="00663CEF">
      <w:pPr>
        <w:rPr>
          <w:b/>
          <w:sz w:val="24"/>
        </w:rPr>
      </w:pPr>
    </w:p>
    <w:p w14:paraId="761293A1" w14:textId="6E052080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plošina továrně nová</w:t>
      </w:r>
    </w:p>
    <w:p w14:paraId="55BCB1EE" w14:textId="48BD4B6D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nástavba řešena jako samostatný technický celek s příslušným osvědčením pro provoz</w:t>
      </w:r>
    </w:p>
    <w:p w14:paraId="2103660C" w14:textId="4EBAF803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nástavba plošiny se základním rámem</w:t>
      </w:r>
    </w:p>
    <w:p w14:paraId="75C97782" w14:textId="6699F833" w:rsidR="00DF3327" w:rsidRDefault="00DF3327" w:rsidP="00DF3327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rám zinkovaný</w:t>
      </w:r>
    </w:p>
    <w:p w14:paraId="3BD3B5D6" w14:textId="6AC29F16" w:rsidR="00DF3327" w:rsidRDefault="00DF3327" w:rsidP="00DF3327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ochrana dutin voskem</w:t>
      </w:r>
    </w:p>
    <w:p w14:paraId="6388872D" w14:textId="302AD3F8" w:rsidR="00DF3327" w:rsidRPr="0010684A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 w:rsidRPr="0010684A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07B6BD6A" w14:textId="5C91ED1D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 w:rsidRPr="002F21B3">
        <w:rPr>
          <w:iCs/>
        </w:rPr>
        <w:t xml:space="preserve">řešen jako výměnná nástavba s odstavením na </w:t>
      </w:r>
      <w:r w:rsidR="00DE6143">
        <w:rPr>
          <w:iCs/>
        </w:rPr>
        <w:t>4 hydraulické opěry plošiny</w:t>
      </w:r>
    </w:p>
    <w:p w14:paraId="69D89B39" w14:textId="6713B29C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nástavba vybavena kolmými </w:t>
      </w:r>
      <w:r w:rsidR="00DE6143">
        <w:rPr>
          <w:iCs/>
        </w:rPr>
        <w:t xml:space="preserve">hydraulickými </w:t>
      </w:r>
      <w:r>
        <w:rPr>
          <w:iCs/>
        </w:rPr>
        <w:t>opěrami (šikmé nejsou přípustné)</w:t>
      </w:r>
    </w:p>
    <w:p w14:paraId="078CC0B7" w14:textId="1712543C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opěry při činnosti vozidla nesmí přesahovat obrys vozidla (podvozku) i s plným </w:t>
      </w:r>
      <w:r w:rsidR="00DE6143">
        <w:rPr>
          <w:iCs/>
        </w:rPr>
        <w:t>stranovým dosahem a max. zatížením, v celém rozsahu 360°otoče</w:t>
      </w:r>
    </w:p>
    <w:p w14:paraId="17034EF4" w14:textId="1D5EC1B0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výsuv opěr mimo obrys vozidla při odstavování/demontáži nástavby řešen ručně</w:t>
      </w:r>
    </w:p>
    <w:p w14:paraId="573943E5" w14:textId="786C2B49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pohon nástavby zajištěn od hydraulického okruhu vozidla (podvozku)</w:t>
      </w:r>
      <w:r w:rsidR="00DE6143">
        <w:rPr>
          <w:iCs/>
        </w:rPr>
        <w:t>, společná hydraulická nádrž</w:t>
      </w:r>
    </w:p>
    <w:p w14:paraId="66834AA6" w14:textId="3C8683AE" w:rsid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pracovní výška plošiny min. 29 metrů</w:t>
      </w:r>
    </w:p>
    <w:p w14:paraId="0F766E79" w14:textId="52DA0EF8" w:rsidR="00D675B0" w:rsidRDefault="00D675B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pracovní boční dosah min. 15 metrů při plném zatížení koše min. 250 kg</w:t>
      </w:r>
    </w:p>
    <w:p w14:paraId="127D2553" w14:textId="307816B4" w:rsidR="00D675B0" w:rsidRDefault="00D675B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pracovní koš:</w:t>
      </w:r>
    </w:p>
    <w:p w14:paraId="07D7054F" w14:textId="603CE285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vyztužená konstrukce koše – materiál Al bez izolace</w:t>
      </w:r>
    </w:p>
    <w:p w14:paraId="0A0BD1C2" w14:textId="368AD9EC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min. nosnost koše 250 kg</w:t>
      </w:r>
    </w:p>
    <w:p w14:paraId="4AF5DCF5" w14:textId="1ACAEDFF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šířka koše min. 1 400 mm</w:t>
      </w:r>
    </w:p>
    <w:p w14:paraId="761915C4" w14:textId="3D9F15F0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vybaven zábradlím obloženým </w:t>
      </w:r>
      <w:proofErr w:type="gramStart"/>
      <w:r>
        <w:rPr>
          <w:iCs/>
        </w:rPr>
        <w:t>dřevem  (</w:t>
      </w:r>
      <w:proofErr w:type="gramEnd"/>
      <w:r>
        <w:rPr>
          <w:iCs/>
        </w:rPr>
        <w:t>ochrana proti proříznutí)</w:t>
      </w:r>
    </w:p>
    <w:p w14:paraId="1B19625E" w14:textId="4399B506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vybaven držákem motorové pily </w:t>
      </w:r>
    </w:p>
    <w:p w14:paraId="7AC276FA" w14:textId="56C65BFE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vybaven přesuvnou skříňkou pro uložení pomůcek pro řezání</w:t>
      </w:r>
    </w:p>
    <w:p w14:paraId="4FE05588" w14:textId="799ABFAC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vybaven el. zásuvkou </w:t>
      </w:r>
      <w:proofErr w:type="gramStart"/>
      <w:r>
        <w:rPr>
          <w:iCs/>
        </w:rPr>
        <w:t>230V</w:t>
      </w:r>
      <w:proofErr w:type="gramEnd"/>
      <w:r>
        <w:rPr>
          <w:iCs/>
        </w:rPr>
        <w:t xml:space="preserve"> min. 2kW</w:t>
      </w:r>
      <w:r w:rsidR="00DE6143">
        <w:rPr>
          <w:iCs/>
        </w:rPr>
        <w:t>, zdroj připojení ze sítě 230V</w:t>
      </w:r>
    </w:p>
    <w:p w14:paraId="12C41537" w14:textId="40C500EB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vstupní dvířka bez podlézání</w:t>
      </w:r>
    </w:p>
    <w:p w14:paraId="60C0FF86" w14:textId="3B66A177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nástup do koše směrem od nástavby (z podvozku)</w:t>
      </w:r>
    </w:p>
    <w:p w14:paraId="33FEE105" w14:textId="7E3E1FDF" w:rsidR="00D675B0" w:rsidRP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natáčení koše min. 45°vpravo a min. 45° vlevo</w:t>
      </w:r>
    </w:p>
    <w:p w14:paraId="4D04F93A" w14:textId="2182BB84" w:rsidR="00D675B0" w:rsidRDefault="00D675B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výložník:</w:t>
      </w:r>
    </w:p>
    <w:p w14:paraId="2F608900" w14:textId="35C4D039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ovládání</w:t>
      </w:r>
      <w:r w:rsidR="00DE6143">
        <w:rPr>
          <w:iCs/>
        </w:rPr>
        <w:t xml:space="preserve"> plošiny</w:t>
      </w:r>
      <w:r>
        <w:rPr>
          <w:iCs/>
        </w:rPr>
        <w:t xml:space="preserve"> v koši i na </w:t>
      </w:r>
      <w:proofErr w:type="spellStart"/>
      <w:r>
        <w:rPr>
          <w:iCs/>
        </w:rPr>
        <w:t>otoči</w:t>
      </w:r>
      <w:proofErr w:type="spellEnd"/>
      <w:r>
        <w:rPr>
          <w:iCs/>
        </w:rPr>
        <w:t xml:space="preserve"> </w:t>
      </w:r>
    </w:p>
    <w:p w14:paraId="0C7D9F2C" w14:textId="17180FDC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hadice a kabely vedení vnitřním prostorem výložníku</w:t>
      </w:r>
    </w:p>
    <w:p w14:paraId="11252A77" w14:textId="1F28A970" w:rsidR="00D675B0" w:rsidRDefault="00D675B0" w:rsidP="00D675B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možnost plného stranového dosahu výložníku po celém obvodě včetně práce nad kabinou vozidla</w:t>
      </w:r>
    </w:p>
    <w:p w14:paraId="40800AEE" w14:textId="3E3200C3" w:rsidR="00E77BD0" w:rsidRDefault="00E77BD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plně proporcionální hydraulické ovládání z koše i podvozku </w:t>
      </w:r>
      <w:r w:rsidR="00DE6143">
        <w:rPr>
          <w:iCs/>
        </w:rPr>
        <w:t>(jen hlavní funkce, bez natáčení koše)</w:t>
      </w:r>
    </w:p>
    <w:p w14:paraId="689DB185" w14:textId="65C0415A" w:rsidR="00D675B0" w:rsidRDefault="00D675B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 w:rsidRPr="00D675B0">
        <w:rPr>
          <w:iCs/>
        </w:rPr>
        <w:t xml:space="preserve">barva výložníku RAL 2011 </w:t>
      </w:r>
      <w:r w:rsidR="00E77BD0">
        <w:rPr>
          <w:iCs/>
        </w:rPr>
        <w:t>–</w:t>
      </w:r>
      <w:r w:rsidRPr="00D675B0">
        <w:rPr>
          <w:iCs/>
        </w:rPr>
        <w:t xml:space="preserve"> oranžová</w:t>
      </w:r>
    </w:p>
    <w:p w14:paraId="35957B26" w14:textId="438A36A0" w:rsidR="00E77BD0" w:rsidRDefault="00E77BD0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další vybavení nástavby:</w:t>
      </w:r>
    </w:p>
    <w:p w14:paraId="285E71BE" w14:textId="102D07B0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Al skříň na pily, palivo, oleje, nářadí a náhradní díly s bočními dveřmi o rozměrech min. 1 450 x 550 x 430 mm – umístěná na pravé straně nástavby</w:t>
      </w:r>
    </w:p>
    <w:p w14:paraId="2FC52013" w14:textId="0BA1EFA0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odkládací výsuvný stůl na opravy a servis pily – umístěn na pravé straně nástavby</w:t>
      </w:r>
    </w:p>
    <w:p w14:paraId="74B88B33" w14:textId="5E728146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Al skříň na odložení ochranných pracovních pomůcek s bočními dveřmi o rozměrech min. 1 200 x 600 x 500 mm</w:t>
      </w:r>
    </w:p>
    <w:p w14:paraId="69D64473" w14:textId="2BECC84E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přípojka s tlakovým vzduchem</w:t>
      </w:r>
    </w:p>
    <w:p w14:paraId="35CD260A" w14:textId="5AF487AA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zadržovaní postroje 2 ks</w:t>
      </w:r>
    </w:p>
    <w:p w14:paraId="72057359" w14:textId="3C04C9E3" w:rsidR="00E77BD0" w:rsidRDefault="00E77BD0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lastRenderedPageBreak/>
        <w:t xml:space="preserve">z kabiny programovatelná LED světelná alej (doporučený typ: LED A TC </w:t>
      </w:r>
      <w:r w:rsidR="00DE6143">
        <w:rPr>
          <w:iCs/>
        </w:rPr>
        <w:t>58</w:t>
      </w:r>
      <w:r>
        <w:rPr>
          <w:iCs/>
        </w:rPr>
        <w:t>)</w:t>
      </w:r>
    </w:p>
    <w:p w14:paraId="1E249385" w14:textId="365BC9BD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oranžový LED maják umístěný pod pracovním košem viditelný ze všech stran</w:t>
      </w:r>
    </w:p>
    <w:p w14:paraId="7A572F06" w14:textId="6CDA8EB1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možnost pohonu nástavby z externího zdroje – napájení 400 V,</w:t>
      </w:r>
      <w:r w:rsidR="00DE6143">
        <w:rPr>
          <w:iCs/>
        </w:rPr>
        <w:t xml:space="preserve"> výkon min. 7 </w:t>
      </w:r>
      <w:proofErr w:type="gramStart"/>
      <w:r w:rsidR="00DE6143">
        <w:rPr>
          <w:iCs/>
        </w:rPr>
        <w:t xml:space="preserve">kW, </w:t>
      </w:r>
      <w:r>
        <w:rPr>
          <w:iCs/>
        </w:rPr>
        <w:t xml:space="preserve"> pohon</w:t>
      </w:r>
      <w:proofErr w:type="gramEnd"/>
      <w:r>
        <w:rPr>
          <w:iCs/>
        </w:rPr>
        <w:t xml:space="preserve"> bez motoru vozidla</w:t>
      </w:r>
    </w:p>
    <w:p w14:paraId="0EFE1090" w14:textId="464CEC7C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dřevěná podložka o rozměrech min. 400x400x100 mm – 4 ks</w:t>
      </w:r>
    </w:p>
    <w:p w14:paraId="1D3673A3" w14:textId="122BB368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2x uzamykatelná schránka pro uložení celkem 4 ks dřevěných podložek</w:t>
      </w:r>
    </w:p>
    <w:p w14:paraId="318E4ADD" w14:textId="5792FBE0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nástavba vybavena Al ohrádkou ložné plochy o výšce min. 200 mm</w:t>
      </w:r>
    </w:p>
    <w:p w14:paraId="3CD59BDD" w14:textId="0FFF1104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ložná plocha nástavby opatřena min. 5 ks</w:t>
      </w:r>
      <w:r w:rsidR="00DE6143">
        <w:rPr>
          <w:iCs/>
        </w:rPr>
        <w:t xml:space="preserve"> sklopných</w:t>
      </w:r>
      <w:r>
        <w:rPr>
          <w:iCs/>
        </w:rPr>
        <w:t xml:space="preserve"> upevňovacích ok </w:t>
      </w:r>
    </w:p>
    <w:p w14:paraId="525D327F" w14:textId="465232AA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trn pro přepravu dopravních kuželů – uzamykatelný – dodávka včetně 4 ks kuželů</w:t>
      </w:r>
    </w:p>
    <w:p w14:paraId="5A6E7308" w14:textId="1D265E31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plastová nádoba</w:t>
      </w:r>
      <w:r w:rsidR="00DE6143">
        <w:rPr>
          <w:iCs/>
        </w:rPr>
        <w:t xml:space="preserve"> </w:t>
      </w:r>
      <w:r>
        <w:rPr>
          <w:iCs/>
        </w:rPr>
        <w:t>s kohoutkem na mytí rukou</w:t>
      </w:r>
      <w:r w:rsidR="00DE6143">
        <w:rPr>
          <w:iCs/>
        </w:rPr>
        <w:t xml:space="preserve"> o objemu min. 5 litrů včetně nádobky na mýdlo s dávkovačem </w:t>
      </w:r>
    </w:p>
    <w:p w14:paraId="03362D85" w14:textId="47B6F6A1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krycí plachta ovládání v koši</w:t>
      </w:r>
    </w:p>
    <w:p w14:paraId="016392DC" w14:textId="7419BC1E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stírací kartáče pro ochranu teleskopického výložníku před nečistotami</w:t>
      </w:r>
    </w:p>
    <w:p w14:paraId="1A52B5F9" w14:textId="73E6E75E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osvětlení ložné plochy – LED reflektor na kabině vozidla 2 ks</w:t>
      </w:r>
      <w:r w:rsidR="00DE6143">
        <w:rPr>
          <w:iCs/>
        </w:rPr>
        <w:t xml:space="preserve"> (budou dodány v případě, že již nebudou na vozidle)</w:t>
      </w:r>
    </w:p>
    <w:p w14:paraId="3A5F7641" w14:textId="6CEA3FFF" w:rsidR="00C90E98" w:rsidRDefault="00C90E98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osvětlení spodního ovládání – LED </w:t>
      </w:r>
    </w:p>
    <w:p w14:paraId="71A60635" w14:textId="753A37C1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kontrola zasunutí opěr při jízdě signalizovaná v kabině vozidla</w:t>
      </w:r>
    </w:p>
    <w:p w14:paraId="5579CCDD" w14:textId="4EE02C76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kontrola protitlaku opěr při ustavení</w:t>
      </w:r>
    </w:p>
    <w:p w14:paraId="09167832" w14:textId="668C88FD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kontrola vysunutí opěr při činnosti</w:t>
      </w:r>
    </w:p>
    <w:p w14:paraId="38704EAB" w14:textId="44D0F6D7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ochrana proti kolizi výložníku s kabinou vozidla</w:t>
      </w:r>
    </w:p>
    <w:p w14:paraId="1F9A6827" w14:textId="10814C65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jednoduché nouzové spouštění</w:t>
      </w:r>
    </w:p>
    <w:p w14:paraId="4B5C6BCC" w14:textId="3B4ECC5D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všechny hydraulické válce chráněny zpětnými ventily</w:t>
      </w:r>
    </w:p>
    <w:p w14:paraId="5902D391" w14:textId="61643768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nouzové spouštění ve skříni ovládání opěr</w:t>
      </w:r>
    </w:p>
    <w:p w14:paraId="5CAE6F0A" w14:textId="096E70C5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měření pracovních hodin umístěné v bedně nástavby</w:t>
      </w:r>
    </w:p>
    <w:p w14:paraId="6CE8E67E" w14:textId="7E6E97E6" w:rsidR="00841A6E" w:rsidRDefault="00841A6E" w:rsidP="00E77BD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masivní schůzky pro bezpečný výstup na </w:t>
      </w:r>
      <w:proofErr w:type="gramStart"/>
      <w:r>
        <w:rPr>
          <w:iCs/>
        </w:rPr>
        <w:t>nástavbu - plošinu</w:t>
      </w:r>
      <w:proofErr w:type="gramEnd"/>
    </w:p>
    <w:p w14:paraId="76BFC0A9" w14:textId="4D3E32A3" w:rsidR="00841A6E" w:rsidRDefault="00841A6E" w:rsidP="00841A6E">
      <w:pPr>
        <w:pStyle w:val="Zkladntextodsazen"/>
        <w:tabs>
          <w:tab w:val="left" w:pos="426"/>
        </w:tabs>
        <w:spacing w:after="0"/>
        <w:rPr>
          <w:iCs/>
        </w:rPr>
      </w:pPr>
      <w:r>
        <w:rPr>
          <w:iCs/>
        </w:rPr>
        <w:t>Další požadavky:</w:t>
      </w:r>
    </w:p>
    <w:p w14:paraId="66296F1B" w14:textId="282CDA54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nutné úpravy automobilových podvozků</w:t>
      </w:r>
    </w:p>
    <w:p w14:paraId="5BC0A2F4" w14:textId="1B48A054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instalace hydraulických rychlospojek na podvozku a el. zásuvky pro připojení podvozku</w:t>
      </w:r>
    </w:p>
    <w:p w14:paraId="4C3B8723" w14:textId="7730292B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využití jednoho hydraulického systému (jedna olejová nádrž a jedno hydraulické čerpadlo) společně s nosičem nástaveb</w:t>
      </w:r>
    </w:p>
    <w:p w14:paraId="0DA84F42" w14:textId="2A08C3A7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 xml:space="preserve">snímatelný ocelový rám s rychloupínacím </w:t>
      </w:r>
      <w:proofErr w:type="gramStart"/>
      <w:r>
        <w:rPr>
          <w:iCs/>
        </w:rPr>
        <w:t>mechanizmem</w:t>
      </w:r>
      <w:proofErr w:type="gramEnd"/>
      <w:r>
        <w:rPr>
          <w:iCs/>
        </w:rPr>
        <w:t xml:space="preserve"> odsouhlasený výrobcem výměnného systému</w:t>
      </w:r>
    </w:p>
    <w:p w14:paraId="2D469FD5" w14:textId="2D9863BA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naváděcí a dorazové prvky pro snadné nasazení – navádění shodné se všemi výměnnými nástavbami pro tento výměnný systém</w:t>
      </w:r>
    </w:p>
    <w:p w14:paraId="4A36A28C" w14:textId="73F7BE14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blokace připojení výměnného systému při nasazené plošině – výměnný systém zajišťuje nástavbu proti uvolnění z podvozku, blokace je součástí</w:t>
      </w:r>
    </w:p>
    <w:p w14:paraId="024405D9" w14:textId="132ED33E" w:rsidR="00841A6E" w:rsidRDefault="00841A6E" w:rsidP="00841A6E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rPr>
          <w:iCs/>
        </w:rPr>
      </w:pPr>
      <w:r>
        <w:rPr>
          <w:iCs/>
        </w:rPr>
        <w:t>potvrzení výrobců o kompatibilitě obou zařízení s platnost záruk</w:t>
      </w:r>
    </w:p>
    <w:p w14:paraId="066AA800" w14:textId="77777777" w:rsidR="00CF08DF" w:rsidRDefault="00CF08DF" w:rsidP="00CF08DF">
      <w:pPr>
        <w:pStyle w:val="Zkladntextodsazen"/>
        <w:tabs>
          <w:tab w:val="left" w:pos="426"/>
        </w:tabs>
        <w:spacing w:after="0"/>
        <w:ind w:left="1990"/>
        <w:rPr>
          <w:iCs/>
        </w:rPr>
      </w:pPr>
    </w:p>
    <w:p w14:paraId="7B77657E" w14:textId="75F8E608" w:rsidR="00DF3327" w:rsidRPr="00DF3327" w:rsidRDefault="00DF3327" w:rsidP="00DF3327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b/>
          <w:bCs/>
          <w:iCs/>
        </w:rPr>
      </w:pPr>
      <w:r w:rsidRPr="00DF3327">
        <w:rPr>
          <w:b/>
          <w:bCs/>
          <w:iCs/>
        </w:rPr>
        <w:t xml:space="preserve">konstrukce upevnění vysokozdvižné plošiny musí být odsouhlasena výrobcem výměnného nosiče nástaveb – prohlášení výrobce </w:t>
      </w:r>
    </w:p>
    <w:p w14:paraId="69C91DC9" w14:textId="77777777" w:rsidR="00DF3327" w:rsidRDefault="00DF3327" w:rsidP="00663CEF">
      <w:pPr>
        <w:rPr>
          <w:rFonts w:asciiTheme="minorHAnsi" w:hAnsiTheme="minorHAnsi"/>
          <w:b/>
        </w:rPr>
      </w:pPr>
    </w:p>
    <w:sectPr w:rsidR="00DF3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759EF"/>
    <w:multiLevelType w:val="hybridMultilevel"/>
    <w:tmpl w:val="3FEA868E"/>
    <w:lvl w:ilvl="0" w:tplc="B8C619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4" w15:restartNumberingAfterBreak="0">
    <w:nsid w:val="43D865BC"/>
    <w:multiLevelType w:val="hybridMultilevel"/>
    <w:tmpl w:val="04D82120"/>
    <w:lvl w:ilvl="0" w:tplc="04050003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5" w15:restartNumberingAfterBreak="0">
    <w:nsid w:val="701060E4"/>
    <w:multiLevelType w:val="hybridMultilevel"/>
    <w:tmpl w:val="BC105904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7051158D"/>
    <w:multiLevelType w:val="hybridMultilevel"/>
    <w:tmpl w:val="FDDEF5E0"/>
    <w:lvl w:ilvl="0" w:tplc="EA52F8D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140537155">
    <w:abstractNumId w:val="2"/>
  </w:num>
  <w:num w:numId="2" w16cid:durableId="651711673">
    <w:abstractNumId w:val="0"/>
  </w:num>
  <w:num w:numId="3" w16cid:durableId="328752696">
    <w:abstractNumId w:val="1"/>
  </w:num>
  <w:num w:numId="4" w16cid:durableId="931938564">
    <w:abstractNumId w:val="3"/>
  </w:num>
  <w:num w:numId="5" w16cid:durableId="832405158">
    <w:abstractNumId w:val="4"/>
  </w:num>
  <w:num w:numId="6" w16cid:durableId="2091924222">
    <w:abstractNumId w:val="6"/>
  </w:num>
  <w:num w:numId="7" w16cid:durableId="10789871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167D38"/>
    <w:rsid w:val="001B7C8D"/>
    <w:rsid w:val="004915FD"/>
    <w:rsid w:val="00663CEF"/>
    <w:rsid w:val="00841A6E"/>
    <w:rsid w:val="0084452E"/>
    <w:rsid w:val="0085230D"/>
    <w:rsid w:val="008902A8"/>
    <w:rsid w:val="00B92692"/>
    <w:rsid w:val="00C90E98"/>
    <w:rsid w:val="00CF08DF"/>
    <w:rsid w:val="00D675B0"/>
    <w:rsid w:val="00DE6143"/>
    <w:rsid w:val="00DF3327"/>
    <w:rsid w:val="00E77BD0"/>
    <w:rsid w:val="00ED6C85"/>
    <w:rsid w:val="00FF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654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10</cp:revision>
  <dcterms:created xsi:type="dcterms:W3CDTF">2023-02-27T10:22:00Z</dcterms:created>
  <dcterms:modified xsi:type="dcterms:W3CDTF">2023-04-17T18:55:00Z</dcterms:modified>
</cp:coreProperties>
</file>